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hAnsi="仿宋_GB2312" w:cs="仿宋_GB2312"/>
          <w:szCs w:val="32"/>
        </w:rPr>
      </w:pPr>
      <w:r>
        <w:rPr>
          <w:rFonts w:hint="eastAsia" w:hAnsi="仿宋_GB2312" w:cs="仿宋_GB2312"/>
          <w:szCs w:val="32"/>
        </w:rPr>
        <w:t>附件1</w:t>
      </w:r>
    </w:p>
    <w:p>
      <w:pPr>
        <w:spacing w:line="8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广州中医药大学第一附属医院</w:t>
      </w:r>
    </w:p>
    <w:p>
      <w:pPr>
        <w:spacing w:line="8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药械代表廉洁承诺书</w:t>
      </w:r>
    </w:p>
    <w:p>
      <w:pPr>
        <w:snapToGrid w:val="0"/>
        <w:spacing w:line="600" w:lineRule="exact"/>
        <w:ind w:firstLine="640" w:firstLineChars="200"/>
        <w:rPr>
          <w:rFonts w:hint="eastAsia" w:hAnsi="仿宋_GB2312" w:cs="仿宋_GB2312"/>
          <w:szCs w:val="40"/>
        </w:rPr>
      </w:pPr>
    </w:p>
    <w:p>
      <w:pPr>
        <w:snapToGrid w:val="0"/>
        <w:spacing w:line="600" w:lineRule="exact"/>
        <w:ind w:firstLine="640" w:firstLineChars="200"/>
        <w:rPr>
          <w:rFonts w:hint="eastAsia" w:hAnsi="仿宋_GB2312" w:cs="仿宋_GB2312"/>
          <w:szCs w:val="40"/>
        </w:rPr>
      </w:pPr>
      <w:r>
        <w:rPr>
          <w:rFonts w:hint="eastAsia" w:hAnsi="仿宋_GB2312" w:cs="仿宋_GB2312"/>
          <w:szCs w:val="40"/>
        </w:rPr>
        <w:t>根据《关于印发医疗机构工作人员廉洁从业九项准则的通知》《关于印发〈广东省医疗机构及其工作人员廉洁从业行动计划实施方2021-2024年）〉的通知》《关于印发〈广东省医药领域腐败问题集中整治工作实施方案〉的通知》及《广州中医药大学第一附属医院药械代表来访管理规定（试行）》的文件精神要求，本人郑重向广州中医药大学第一附属医院作出如下承诺：</w:t>
      </w:r>
    </w:p>
    <w:p>
      <w:pPr>
        <w:snapToGrid w:val="0"/>
        <w:spacing w:line="600" w:lineRule="exact"/>
        <w:ind w:firstLine="640" w:firstLineChars="200"/>
        <w:rPr>
          <w:rFonts w:hint="eastAsia" w:hAnsi="仿宋_GB2312" w:cs="仿宋_GB2312"/>
          <w:szCs w:val="40"/>
        </w:rPr>
      </w:pPr>
      <w:r>
        <w:rPr>
          <w:rFonts w:hint="eastAsia" w:hAnsi="仿宋_GB2312" w:cs="仿宋_GB2312"/>
          <w:szCs w:val="40"/>
        </w:rPr>
        <w:t>1.本人将严格遵守国家相关法律法规和廉洁从业规定，坚持公平公开公正和诚实守信的原则，采取合理合规的工作方式进行正常宣传、学术推广等业务活动。</w:t>
      </w:r>
    </w:p>
    <w:p>
      <w:pPr>
        <w:snapToGrid w:val="0"/>
        <w:spacing w:line="600" w:lineRule="exact"/>
        <w:ind w:firstLine="640" w:firstLineChars="200"/>
        <w:rPr>
          <w:rFonts w:hint="eastAsia" w:hAnsi="仿宋_GB2312" w:cs="仿宋_GB2312"/>
          <w:szCs w:val="40"/>
        </w:rPr>
      </w:pPr>
      <w:r>
        <w:rPr>
          <w:rFonts w:hint="eastAsia" w:hAnsi="仿宋_GB2312" w:cs="仿宋_GB2312"/>
          <w:szCs w:val="40"/>
        </w:rPr>
        <w:t>2.本人绝不以各种名义和形式向医院工作人员提供回扣、提成、宴请、礼品、旅游、学习、考察或其他休闲社交活动，不组织相关产品的推荐、采购、供应或使用为交换条件的推广活动等，不借助举办学术会议的名义进行推销产品，不为医院工作人员报销任何应由个人支付的费用。</w:t>
      </w:r>
    </w:p>
    <w:p>
      <w:pPr>
        <w:snapToGrid w:val="0"/>
        <w:spacing w:line="600" w:lineRule="exact"/>
        <w:ind w:firstLine="640" w:firstLineChars="200"/>
        <w:rPr>
          <w:rFonts w:hint="eastAsia" w:hAnsi="仿宋_GB2312" w:cs="仿宋_GB2312"/>
          <w:szCs w:val="40"/>
        </w:rPr>
      </w:pPr>
      <w:r>
        <w:rPr>
          <w:rFonts w:hint="eastAsia" w:hAnsi="仿宋_GB2312" w:cs="仿宋_GB2312"/>
          <w:szCs w:val="40"/>
        </w:rPr>
        <w:t>3.本人不为有业务联系的医院工作人员购置或提供通讯、交通工具和办公用具等物品，不联系医院工作人员牵线搭桥提供相关信息进行统方。</w:t>
      </w:r>
    </w:p>
    <w:p>
      <w:pPr>
        <w:snapToGrid w:val="0"/>
        <w:spacing w:line="600" w:lineRule="exact"/>
        <w:ind w:firstLine="640" w:firstLineChars="200"/>
        <w:rPr>
          <w:rFonts w:hint="eastAsia" w:hAnsi="仿宋_GB2312" w:cs="仿宋_GB2312"/>
          <w:szCs w:val="40"/>
        </w:rPr>
      </w:pPr>
      <w:r>
        <w:rPr>
          <w:rFonts w:hint="eastAsia" w:hAnsi="仿宋_GB2312" w:cs="仿宋_GB2312"/>
          <w:szCs w:val="40"/>
        </w:rPr>
        <w:t>4.本人不私自接触医院任何科室及医务工作人员。</w:t>
      </w:r>
    </w:p>
    <w:p>
      <w:pPr>
        <w:snapToGrid w:val="0"/>
        <w:spacing w:line="600" w:lineRule="exact"/>
        <w:ind w:firstLine="640" w:firstLineChars="200"/>
        <w:rPr>
          <w:rFonts w:hint="eastAsia" w:hAnsi="仿宋_GB2312" w:cs="仿宋_GB2312"/>
          <w:szCs w:val="40"/>
        </w:rPr>
      </w:pPr>
      <w:r>
        <w:rPr>
          <w:rFonts w:hint="eastAsia" w:hAnsi="仿宋_GB2312" w:cs="仿宋_GB2312"/>
          <w:szCs w:val="40"/>
        </w:rPr>
        <w:t>5.本人未经医院允许，不进入门急诊、住院部、检查区域或职能办公区域等。</w:t>
      </w:r>
    </w:p>
    <w:p>
      <w:pPr>
        <w:snapToGrid w:val="0"/>
        <w:spacing w:line="600" w:lineRule="exact"/>
        <w:ind w:firstLine="640" w:firstLineChars="200"/>
        <w:rPr>
          <w:rFonts w:hint="eastAsia" w:hAnsi="仿宋_GB2312" w:cs="仿宋_GB2312"/>
          <w:szCs w:val="40"/>
        </w:rPr>
      </w:pPr>
      <w:r>
        <w:rPr>
          <w:rFonts w:hint="eastAsia" w:hAnsi="仿宋_GB2312" w:cs="仿宋_GB2312"/>
          <w:szCs w:val="40"/>
        </w:rPr>
        <w:t>6.本人承诺以往未出现过上述行为，今后也坚决杜绝上述行为。本人如违反以上条款及相关廉洁工作要求，本人及所在公司无条件服从医院的处置：列入供应商“黑名单”及</w:t>
      </w:r>
      <w:r>
        <w:rPr>
          <w:rFonts w:hint="eastAsia" w:hAnsi="仿宋_GB2312" w:cs="仿宋_GB2312"/>
          <w:szCs w:val="32"/>
        </w:rPr>
        <w:t>停止所有</w:t>
      </w:r>
      <w:r>
        <w:rPr>
          <w:rFonts w:hint="eastAsia" w:hAnsi="仿宋_GB2312" w:cs="仿宋_GB2312"/>
          <w:szCs w:val="40"/>
        </w:rPr>
        <w:t>医药产品、任何形式合作等；如涉嫌违法的，接受执法部门处理。</w:t>
      </w:r>
    </w:p>
    <w:p>
      <w:pPr>
        <w:snapToGrid w:val="0"/>
        <w:spacing w:line="600" w:lineRule="exact"/>
        <w:ind w:firstLine="640" w:firstLineChars="200"/>
        <w:rPr>
          <w:rFonts w:hint="eastAsia" w:hAnsi="仿宋_GB2312" w:cs="仿宋_GB2312"/>
          <w:szCs w:val="40"/>
        </w:rPr>
      </w:pPr>
      <w:r>
        <w:rPr>
          <w:rFonts w:hint="eastAsia" w:hAnsi="仿宋_GB2312" w:cs="仿宋_GB2312"/>
          <w:szCs w:val="40"/>
        </w:rPr>
        <w:t>本承诺书一式三份，由承诺人、所在企业及医院各执一份。</w:t>
      </w:r>
    </w:p>
    <w:p>
      <w:pPr>
        <w:snapToGrid w:val="0"/>
        <w:spacing w:line="600" w:lineRule="exact"/>
        <w:ind w:firstLine="640" w:firstLineChars="200"/>
        <w:rPr>
          <w:rFonts w:hint="eastAsia" w:hAnsi="仿宋_GB2312" w:cs="仿宋_GB2312"/>
          <w:szCs w:val="40"/>
        </w:rPr>
      </w:pPr>
    </w:p>
    <w:p>
      <w:pPr>
        <w:snapToGrid w:val="0"/>
        <w:spacing w:line="600" w:lineRule="exact"/>
        <w:ind w:firstLine="643" w:firstLineChars="200"/>
        <w:rPr>
          <w:rFonts w:hint="eastAsia" w:hAnsi="仿宋_GB2312" w:cs="仿宋_GB2312"/>
          <w:b/>
          <w:bCs/>
          <w:szCs w:val="40"/>
        </w:rPr>
      </w:pPr>
    </w:p>
    <w:p>
      <w:pPr>
        <w:snapToGrid w:val="0"/>
        <w:spacing w:line="600" w:lineRule="exact"/>
        <w:ind w:firstLine="643" w:firstLineChars="200"/>
        <w:rPr>
          <w:rFonts w:hint="eastAsia" w:hAnsi="仿宋_GB2312" w:cs="仿宋_GB2312"/>
          <w:b/>
          <w:bCs/>
          <w:szCs w:val="40"/>
        </w:rPr>
      </w:pPr>
    </w:p>
    <w:p>
      <w:pPr>
        <w:snapToGrid w:val="0"/>
        <w:spacing w:line="600" w:lineRule="exact"/>
        <w:ind w:firstLine="643" w:firstLineChars="200"/>
        <w:rPr>
          <w:rFonts w:hint="eastAsia" w:hAnsi="仿宋_GB2312" w:cs="仿宋_GB2312"/>
          <w:b/>
          <w:bCs/>
          <w:szCs w:val="40"/>
        </w:rPr>
      </w:pPr>
    </w:p>
    <w:p>
      <w:pPr>
        <w:snapToGrid w:val="0"/>
        <w:spacing w:line="600" w:lineRule="exact"/>
        <w:ind w:firstLine="643" w:firstLineChars="200"/>
        <w:rPr>
          <w:rFonts w:hint="eastAsia" w:hAnsi="仿宋_GB2312" w:cs="仿宋_GB2312"/>
          <w:b/>
          <w:bCs/>
          <w:szCs w:val="40"/>
        </w:rPr>
      </w:pPr>
      <w:r>
        <w:rPr>
          <w:rFonts w:hint="eastAsia" w:hAnsi="仿宋_GB2312" w:cs="仿宋_GB2312"/>
          <w:b/>
          <w:bCs/>
          <w:szCs w:val="40"/>
        </w:rPr>
        <w:t xml:space="preserve">承诺人姓名：          联系方式（手机号）：     </w:t>
      </w:r>
    </w:p>
    <w:p>
      <w:pPr>
        <w:snapToGrid w:val="0"/>
        <w:spacing w:line="600" w:lineRule="exact"/>
        <w:ind w:firstLine="643" w:firstLineChars="200"/>
        <w:rPr>
          <w:rFonts w:hint="eastAsia" w:hAnsi="仿宋_GB2312" w:cs="仿宋_GB2312"/>
        </w:rPr>
      </w:pPr>
      <w:r>
        <w:rPr>
          <w:rFonts w:hint="eastAsia" w:hAnsi="仿宋_GB2312" w:cs="仿宋_GB2312"/>
          <w:b/>
          <w:bCs/>
          <w:szCs w:val="40"/>
        </w:rPr>
        <w:t>职务/岗位：           所在企业（盖章）：</w:t>
      </w:r>
    </w:p>
    <w:p>
      <w:pPr>
        <w:rPr>
          <w:rFonts w:hint="eastAsia" w:hAnsi="仿宋_GB2312" w:cs="仿宋_GB2312"/>
          <w:szCs w:val="32"/>
        </w:rPr>
      </w:pPr>
    </w:p>
    <w:p>
      <w:pPr>
        <w:rPr>
          <w:rFonts w:hint="eastAsia" w:hAnsi="仿宋_GB2312" w:cs="仿宋_GB2312"/>
          <w:szCs w:val="32"/>
        </w:rPr>
      </w:pPr>
    </w:p>
    <w:p>
      <w:pPr>
        <w:rPr>
          <w:rFonts w:hint="eastAsia" w:hAnsi="仿宋_GB2312" w:cs="仿宋_GB2312"/>
          <w:szCs w:val="32"/>
        </w:rPr>
      </w:pPr>
    </w:p>
    <w:p>
      <w:pPr>
        <w:rPr>
          <w:rFonts w:hint="eastAsia" w:hAnsi="仿宋_GB2312" w:cs="仿宋_GB2312"/>
          <w:szCs w:val="32"/>
        </w:rPr>
      </w:pPr>
    </w:p>
    <w:p>
      <w:pPr>
        <w:rPr>
          <w:rFonts w:hint="eastAsia" w:hAnsi="仿宋_GB2312" w:cs="仿宋_GB2312"/>
          <w:szCs w:val="32"/>
        </w:rPr>
      </w:pPr>
    </w:p>
    <w:p>
      <w:pPr>
        <w:rPr>
          <w:rFonts w:hint="eastAsia" w:hAnsi="仿宋_GB2312" w:cs="仿宋_GB231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4B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2024-04-25T07:09:13Z</dcterms:created>
  <dc:creator>Administrator</dc:creator>
  <cp:lastModifiedBy>Administrator</cp:lastModifiedBy>
  <dcterms:modified xsi:type="dcterms:W3CDTF">2024-04-25T07:09:17Z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3981205B1091442F9E86A70981437C07</vt:lpwstr>
  </property>
</Properties>
</file>